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E" w:rsidRDefault="00376668">
      <w:pPr>
        <w:pStyle w:val="Nagwek1"/>
        <w:spacing w:before="81" w:line="288" w:lineRule="auto"/>
        <w:ind w:right="108"/>
      </w:pPr>
      <w:r>
        <w:t xml:space="preserve">Regulamin konkursu „Czytelniczy </w:t>
      </w:r>
      <w:proofErr w:type="spellStart"/>
      <w:r>
        <w:t>mem</w:t>
      </w:r>
      <w:proofErr w:type="spellEnd"/>
      <w:r>
        <w:t xml:space="preserve">” </w:t>
      </w:r>
      <w:r w:rsidR="0011004D">
        <w:t xml:space="preserve">organizowanego przez Bibliotekę Publiczną w Dzielnicy Białołęka m.st. </w:t>
      </w:r>
      <w:r w:rsidR="0011004D">
        <w:rPr>
          <w:spacing w:val="-2"/>
        </w:rPr>
        <w:t>Warszawy</w:t>
      </w:r>
    </w:p>
    <w:p w:rsidR="00B03F1E" w:rsidRDefault="00B03F1E">
      <w:pPr>
        <w:pStyle w:val="Tekstpodstawowy"/>
        <w:spacing w:before="5"/>
        <w:rPr>
          <w:b/>
          <w:sz w:val="28"/>
        </w:rPr>
      </w:pPr>
    </w:p>
    <w:p w:rsidR="00B03F1E" w:rsidRDefault="0011004D">
      <w:pPr>
        <w:spacing w:before="1"/>
        <w:ind w:left="101"/>
        <w:jc w:val="both"/>
        <w:rPr>
          <w:b/>
          <w:sz w:val="24"/>
        </w:rPr>
      </w:pPr>
      <w:r>
        <w:rPr>
          <w:b/>
          <w:sz w:val="24"/>
        </w:rPr>
        <w:t xml:space="preserve">Postanowienia </w:t>
      </w:r>
      <w:r>
        <w:rPr>
          <w:b/>
          <w:spacing w:val="-2"/>
          <w:sz w:val="24"/>
        </w:rPr>
        <w:t>ogólne</w:t>
      </w:r>
    </w:p>
    <w:p w:rsidR="00B03F1E" w:rsidRDefault="00B03F1E">
      <w:pPr>
        <w:pStyle w:val="Tekstpodstawowy"/>
        <w:spacing w:before="5"/>
        <w:rPr>
          <w:b/>
          <w:sz w:val="33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444"/>
        </w:tabs>
        <w:spacing w:line="288" w:lineRule="auto"/>
        <w:ind w:right="116" w:firstLine="0"/>
        <w:rPr>
          <w:sz w:val="24"/>
        </w:rPr>
      </w:pPr>
      <w:r>
        <w:rPr>
          <w:sz w:val="24"/>
        </w:rPr>
        <w:t>Organizatorem konkursu jest Biblioteka Publiczna w Dzielnicy Białołęka m.st. Warszawy, zwana dalej Organizatorem.</w:t>
      </w:r>
    </w:p>
    <w:p w:rsidR="00B03F1E" w:rsidRDefault="00B03F1E">
      <w:pPr>
        <w:pStyle w:val="Tekstpodstawowy"/>
        <w:spacing w:before="6"/>
        <w:rPr>
          <w:sz w:val="28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444"/>
        </w:tabs>
        <w:spacing w:line="288" w:lineRule="auto"/>
        <w:ind w:right="115" w:firstLine="0"/>
        <w:rPr>
          <w:sz w:val="24"/>
        </w:rPr>
      </w:pPr>
      <w:r>
        <w:rPr>
          <w:sz w:val="24"/>
        </w:rPr>
        <w:t>Osoba, która przystąpiła do konkursu zgodnie z postanowieniami niniejszego Regulaminu, staje się jego uczestnikiem (zwanym dalej „Uczestnikiem”).</w:t>
      </w:r>
    </w:p>
    <w:p w:rsidR="00B03F1E" w:rsidRDefault="00B03F1E">
      <w:pPr>
        <w:pStyle w:val="Tekstpodstawowy"/>
        <w:spacing w:before="8"/>
        <w:rPr>
          <w:sz w:val="20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504"/>
        </w:tabs>
        <w:spacing w:before="1" w:line="288" w:lineRule="auto"/>
        <w:ind w:right="106" w:firstLine="0"/>
        <w:rPr>
          <w:sz w:val="24"/>
        </w:rPr>
      </w:pPr>
      <w:r>
        <w:rPr>
          <w:sz w:val="24"/>
        </w:rPr>
        <w:t>Administratorem danych osobowych Uczestników konkursu jest Biblioteka Publiczna w Dzielnicy Białołęka m.st. Warszawy, zgodnie z ustawą z dnia 29</w:t>
      </w:r>
      <w:r>
        <w:rPr>
          <w:spacing w:val="40"/>
          <w:sz w:val="24"/>
        </w:rPr>
        <w:t xml:space="preserve"> </w:t>
      </w:r>
      <w:r>
        <w:rPr>
          <w:sz w:val="24"/>
        </w:rPr>
        <w:t>sierpnia 1997 r. o ochronie danych osobowych (Dz.U. z 2002, Nr 101, poz. 926).</w:t>
      </w:r>
    </w:p>
    <w:p w:rsidR="00B03F1E" w:rsidRDefault="00B03F1E">
      <w:pPr>
        <w:pStyle w:val="Tekstpodstawowy"/>
        <w:spacing w:before="7"/>
        <w:rPr>
          <w:sz w:val="20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429"/>
        </w:tabs>
        <w:spacing w:line="288" w:lineRule="auto"/>
        <w:ind w:right="113" w:firstLine="0"/>
        <w:rPr>
          <w:sz w:val="24"/>
        </w:rPr>
      </w:pPr>
      <w:r>
        <w:rPr>
          <w:sz w:val="24"/>
        </w:rPr>
        <w:t>Organizator informuje, że podanie danych jest dobrowolne, ale niezbędne do uzyskania nagrody oraz rozpatrzenia ewentualnych reklamacji.</w:t>
      </w:r>
    </w:p>
    <w:p w:rsidR="00B03F1E" w:rsidRDefault="00B03F1E">
      <w:pPr>
        <w:pStyle w:val="Tekstpodstawowy"/>
        <w:spacing w:before="8"/>
        <w:rPr>
          <w:sz w:val="20"/>
        </w:rPr>
      </w:pPr>
    </w:p>
    <w:p w:rsidR="00B03F1E" w:rsidRDefault="006366C9">
      <w:pPr>
        <w:pStyle w:val="Akapitzlist"/>
        <w:numPr>
          <w:ilvl w:val="0"/>
          <w:numId w:val="5"/>
        </w:numPr>
        <w:tabs>
          <w:tab w:val="left" w:pos="414"/>
        </w:tabs>
        <w:spacing w:before="1" w:line="288" w:lineRule="auto"/>
        <w:ind w:right="114" w:firstLine="0"/>
        <w:rPr>
          <w:sz w:val="24"/>
        </w:rPr>
      </w:pPr>
      <w:r>
        <w:rPr>
          <w:sz w:val="24"/>
        </w:rPr>
        <w:t xml:space="preserve">Celem konkursu jest promocja czytelnictwa wśród społeczności lokalnej poprzez wykorzystanie kreatywnych form wyrazu, takich jak </w:t>
      </w:r>
      <w:proofErr w:type="spellStart"/>
      <w:r>
        <w:rPr>
          <w:sz w:val="24"/>
        </w:rPr>
        <w:t>memy</w:t>
      </w:r>
      <w:proofErr w:type="spellEnd"/>
      <w:r>
        <w:rPr>
          <w:sz w:val="24"/>
        </w:rPr>
        <w:t>, a także aktyw</w:t>
      </w:r>
      <w:r w:rsidR="00FF00A7">
        <w:rPr>
          <w:sz w:val="24"/>
        </w:rPr>
        <w:t xml:space="preserve">izacja mieszkańców. </w:t>
      </w:r>
    </w:p>
    <w:p w:rsidR="00B03F1E" w:rsidRDefault="00B03F1E">
      <w:pPr>
        <w:pStyle w:val="Tekstpodstawowy"/>
        <w:spacing w:before="8"/>
        <w:rPr>
          <w:sz w:val="20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384"/>
        </w:tabs>
        <w:spacing w:line="288" w:lineRule="auto"/>
        <w:ind w:right="110" w:firstLine="0"/>
        <w:rPr>
          <w:sz w:val="24"/>
        </w:rPr>
      </w:pPr>
      <w:r>
        <w:rPr>
          <w:sz w:val="24"/>
        </w:rPr>
        <w:t>Konkurs ma zasięg lokalny i dotyczy czytelników Biblioteki Publicznej w</w:t>
      </w:r>
      <w:r>
        <w:rPr>
          <w:spacing w:val="-3"/>
          <w:sz w:val="24"/>
        </w:rPr>
        <w:t xml:space="preserve"> </w:t>
      </w:r>
      <w:r>
        <w:rPr>
          <w:sz w:val="24"/>
        </w:rPr>
        <w:t>Dzielnicy Białołęka m.st. Warszawy.</w:t>
      </w:r>
    </w:p>
    <w:p w:rsidR="00B03F1E" w:rsidRDefault="00B03F1E">
      <w:pPr>
        <w:pStyle w:val="Tekstpodstawowy"/>
        <w:spacing w:before="6"/>
        <w:rPr>
          <w:sz w:val="28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369"/>
        </w:tabs>
        <w:spacing w:before="1"/>
        <w:ind w:left="368" w:hanging="268"/>
        <w:rPr>
          <w:sz w:val="24"/>
        </w:rPr>
      </w:pPr>
      <w:r>
        <w:rPr>
          <w:sz w:val="24"/>
        </w:rPr>
        <w:t xml:space="preserve">Konkurs nie wyszczególnia kategorii </w:t>
      </w:r>
      <w:r>
        <w:rPr>
          <w:spacing w:val="-2"/>
          <w:sz w:val="24"/>
        </w:rPr>
        <w:t>wiekowych.</w:t>
      </w:r>
    </w:p>
    <w:p w:rsidR="00B03F1E" w:rsidRDefault="00B03F1E">
      <w:pPr>
        <w:pStyle w:val="Tekstpodstawowy"/>
        <w:spacing w:before="4"/>
        <w:rPr>
          <w:sz w:val="33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369"/>
        </w:tabs>
        <w:spacing w:before="1"/>
        <w:ind w:left="368" w:hanging="268"/>
        <w:rPr>
          <w:sz w:val="24"/>
        </w:rPr>
      </w:pPr>
      <w:r>
        <w:rPr>
          <w:sz w:val="24"/>
        </w:rPr>
        <w:t xml:space="preserve">Nadesłane prace oceni jury, w którego skład wejdą pracownicy </w:t>
      </w:r>
      <w:r>
        <w:rPr>
          <w:spacing w:val="-2"/>
          <w:sz w:val="24"/>
        </w:rPr>
        <w:t>biblioteki.</w:t>
      </w:r>
    </w:p>
    <w:p w:rsidR="00B03F1E" w:rsidRDefault="00B03F1E">
      <w:pPr>
        <w:pStyle w:val="Tekstpodstawowy"/>
        <w:spacing w:before="5"/>
        <w:rPr>
          <w:sz w:val="33"/>
        </w:rPr>
      </w:pPr>
    </w:p>
    <w:p w:rsidR="00B03F1E" w:rsidRDefault="0011004D">
      <w:pPr>
        <w:pStyle w:val="Akapitzlist"/>
        <w:numPr>
          <w:ilvl w:val="0"/>
          <w:numId w:val="5"/>
        </w:numPr>
        <w:tabs>
          <w:tab w:val="left" w:pos="414"/>
        </w:tabs>
        <w:spacing w:line="288" w:lineRule="auto"/>
        <w:ind w:right="108" w:firstLine="0"/>
        <w:rPr>
          <w:sz w:val="24"/>
        </w:rPr>
      </w:pPr>
      <w:r>
        <w:rPr>
          <w:sz w:val="24"/>
        </w:rPr>
        <w:t xml:space="preserve">Nagrody ufundowane zostaną przez bibliotekę. </w:t>
      </w:r>
      <w:r w:rsidRPr="00352EBA">
        <w:rPr>
          <w:sz w:val="24"/>
        </w:rPr>
        <w:t xml:space="preserve">Nagrodzone zostaną trzy najciekawsze i najbardziej kreatywne </w:t>
      </w:r>
      <w:r w:rsidR="00376668" w:rsidRPr="00352EBA">
        <w:rPr>
          <w:sz w:val="24"/>
        </w:rPr>
        <w:t xml:space="preserve">pomysły na </w:t>
      </w:r>
      <w:proofErr w:type="spellStart"/>
      <w:r w:rsidR="00376668" w:rsidRPr="00352EBA">
        <w:rPr>
          <w:sz w:val="24"/>
        </w:rPr>
        <w:t>mem</w:t>
      </w:r>
      <w:proofErr w:type="spellEnd"/>
      <w:r w:rsidR="00376668" w:rsidRPr="00352EBA">
        <w:rPr>
          <w:sz w:val="24"/>
        </w:rPr>
        <w:t>, czyli ilustracj</w:t>
      </w:r>
      <w:r w:rsidR="008372E6" w:rsidRPr="00352EBA">
        <w:rPr>
          <w:sz w:val="24"/>
        </w:rPr>
        <w:t>ę</w:t>
      </w:r>
      <w:r w:rsidR="00376668" w:rsidRPr="00352EBA">
        <w:rPr>
          <w:sz w:val="24"/>
        </w:rPr>
        <w:t xml:space="preserve"> o zabawnej treści, nawiązująca do czytelnictwa, kultury czytelniczej.</w:t>
      </w:r>
      <w:r w:rsidR="00376668" w:rsidRPr="00B259AC">
        <w:rPr>
          <w:sz w:val="24"/>
          <w:u w:val="single"/>
        </w:rPr>
        <w:t xml:space="preserve"> </w:t>
      </w:r>
    </w:p>
    <w:p w:rsidR="00B03F1E" w:rsidRDefault="00B03F1E">
      <w:pPr>
        <w:pStyle w:val="Tekstpodstawowy"/>
        <w:spacing w:before="6"/>
        <w:rPr>
          <w:sz w:val="28"/>
        </w:rPr>
      </w:pPr>
    </w:p>
    <w:p w:rsidR="00A4430B" w:rsidRPr="00F379E6" w:rsidRDefault="0011004D" w:rsidP="00F379E6">
      <w:pPr>
        <w:pStyle w:val="Akapitzlist"/>
        <w:numPr>
          <w:ilvl w:val="0"/>
          <w:numId w:val="5"/>
        </w:numPr>
        <w:tabs>
          <w:tab w:val="left" w:pos="532"/>
        </w:tabs>
        <w:spacing w:line="288" w:lineRule="auto"/>
        <w:ind w:right="113" w:firstLine="0"/>
        <w:rPr>
          <w:sz w:val="24"/>
        </w:rPr>
      </w:pPr>
      <w:r>
        <w:rPr>
          <w:sz w:val="24"/>
        </w:rPr>
        <w:t xml:space="preserve">Wyróżnione prace zostaną </w:t>
      </w:r>
      <w:r w:rsidR="00A4430B">
        <w:rPr>
          <w:sz w:val="24"/>
        </w:rPr>
        <w:t>wystawione do wglądu Czytelników</w:t>
      </w:r>
      <w:r w:rsidR="00376668">
        <w:rPr>
          <w:sz w:val="24"/>
        </w:rPr>
        <w:t xml:space="preserve"> Wypożyczalni nr 88.</w:t>
      </w:r>
    </w:p>
    <w:p w:rsidR="00B03F1E" w:rsidRDefault="00B03F1E">
      <w:pPr>
        <w:pStyle w:val="Tekstpodstawowy"/>
        <w:spacing w:before="7"/>
        <w:rPr>
          <w:sz w:val="28"/>
        </w:rPr>
      </w:pPr>
    </w:p>
    <w:p w:rsidR="00B03F1E" w:rsidRDefault="0011004D">
      <w:pPr>
        <w:pStyle w:val="Nagwek1"/>
        <w:spacing w:before="0"/>
        <w:ind w:left="167"/>
      </w:pPr>
      <w:r>
        <w:t xml:space="preserve">Warunki uczestnictwa w </w:t>
      </w:r>
      <w:r>
        <w:rPr>
          <w:spacing w:val="-2"/>
        </w:rPr>
        <w:t>konkursie</w:t>
      </w:r>
    </w:p>
    <w:p w:rsidR="00B03F1E" w:rsidRDefault="00B03F1E">
      <w:pPr>
        <w:pStyle w:val="Tekstpodstawowy"/>
        <w:spacing w:before="5"/>
        <w:rPr>
          <w:b/>
          <w:sz w:val="33"/>
        </w:rPr>
      </w:pPr>
    </w:p>
    <w:p w:rsidR="00B03F1E" w:rsidRDefault="0011004D">
      <w:pPr>
        <w:pStyle w:val="Akapitzlist"/>
        <w:numPr>
          <w:ilvl w:val="0"/>
          <w:numId w:val="4"/>
        </w:numPr>
        <w:tabs>
          <w:tab w:val="left" w:pos="369"/>
        </w:tabs>
        <w:rPr>
          <w:sz w:val="24"/>
        </w:rPr>
      </w:pPr>
      <w:r>
        <w:rPr>
          <w:sz w:val="24"/>
        </w:rPr>
        <w:t xml:space="preserve">W konkursie mogą </w:t>
      </w:r>
      <w:r w:rsidR="00924CDD">
        <w:rPr>
          <w:sz w:val="24"/>
        </w:rPr>
        <w:t>wziąć udział wszyscy czytelnicy Biblioteki Publicznej w Dzielnicy Białołęka</w:t>
      </w:r>
      <w:r w:rsidR="00924CDD">
        <w:rPr>
          <w:spacing w:val="-2"/>
          <w:sz w:val="24"/>
        </w:rPr>
        <w:t xml:space="preserve"> m.st. Warszawy.</w:t>
      </w:r>
    </w:p>
    <w:p w:rsidR="00B03F1E" w:rsidRDefault="00B03F1E">
      <w:pPr>
        <w:pStyle w:val="Tekstpodstawowy"/>
        <w:spacing w:before="5"/>
        <w:rPr>
          <w:sz w:val="33"/>
        </w:rPr>
      </w:pPr>
    </w:p>
    <w:p w:rsidR="00B05D61" w:rsidRDefault="0011004D">
      <w:pPr>
        <w:pStyle w:val="Akapitzlist"/>
        <w:numPr>
          <w:ilvl w:val="0"/>
          <w:numId w:val="4"/>
        </w:numPr>
        <w:tabs>
          <w:tab w:val="left" w:pos="369"/>
        </w:tabs>
        <w:rPr>
          <w:sz w:val="24"/>
        </w:rPr>
      </w:pPr>
      <w:r>
        <w:rPr>
          <w:sz w:val="24"/>
        </w:rPr>
        <w:t>Ka</w:t>
      </w:r>
      <w:r w:rsidR="00376668">
        <w:rPr>
          <w:sz w:val="24"/>
        </w:rPr>
        <w:t>żdy czytelnik może przysłać</w:t>
      </w:r>
      <w:r w:rsidR="00F53B86">
        <w:rPr>
          <w:sz w:val="24"/>
        </w:rPr>
        <w:t xml:space="preserve"> jeden obrazek (</w:t>
      </w:r>
      <w:proofErr w:type="spellStart"/>
      <w:r w:rsidR="00F53B86">
        <w:rPr>
          <w:sz w:val="24"/>
        </w:rPr>
        <w:t>mem</w:t>
      </w:r>
      <w:proofErr w:type="spellEnd"/>
      <w:r w:rsidR="00F53B86">
        <w:rPr>
          <w:sz w:val="24"/>
        </w:rPr>
        <w:t>) konkursowy</w:t>
      </w:r>
      <w:r w:rsidR="00F379E6">
        <w:rPr>
          <w:sz w:val="24"/>
        </w:rPr>
        <w:t xml:space="preserve">. </w:t>
      </w:r>
    </w:p>
    <w:p w:rsidR="00B05D61" w:rsidRPr="00B05D61" w:rsidRDefault="00B05D61" w:rsidP="00B05D61">
      <w:pPr>
        <w:pStyle w:val="Akapitzlist"/>
        <w:rPr>
          <w:sz w:val="24"/>
        </w:rPr>
      </w:pPr>
    </w:p>
    <w:p w:rsidR="000047DF" w:rsidRPr="000047DF" w:rsidRDefault="00F379E6">
      <w:pPr>
        <w:pStyle w:val="Akapitzlist"/>
        <w:numPr>
          <w:ilvl w:val="0"/>
          <w:numId w:val="4"/>
        </w:numPr>
        <w:tabs>
          <w:tab w:val="left" w:pos="369"/>
        </w:tabs>
        <w:rPr>
          <w:sz w:val="24"/>
        </w:rPr>
      </w:pPr>
      <w:r>
        <w:rPr>
          <w:sz w:val="24"/>
        </w:rPr>
        <w:t>Wymagane jest, aby czytelnik podpisał imieniem i nazwiskiem przesłanego maila,</w:t>
      </w:r>
      <w:r w:rsidR="008372E6">
        <w:rPr>
          <w:sz w:val="24"/>
        </w:rPr>
        <w:t xml:space="preserve"> </w:t>
      </w:r>
      <w:r w:rsidR="00352EBA">
        <w:rPr>
          <w:sz w:val="24"/>
        </w:rPr>
        <w:t xml:space="preserve">jak i podał numer karty bibliotecznej, </w:t>
      </w:r>
      <w:r w:rsidR="008372E6">
        <w:rPr>
          <w:sz w:val="24"/>
        </w:rPr>
        <w:t>oraz załą</w:t>
      </w:r>
      <w:r w:rsidR="00352EBA">
        <w:rPr>
          <w:sz w:val="24"/>
        </w:rPr>
        <w:t>czył numer telefonu do kontaktu wraz z pracą konkursową.</w:t>
      </w:r>
      <w:bookmarkStart w:id="0" w:name="_GoBack"/>
      <w:bookmarkEnd w:id="0"/>
    </w:p>
    <w:p w:rsidR="000047DF" w:rsidRPr="000047DF" w:rsidRDefault="000047DF" w:rsidP="000047DF">
      <w:pPr>
        <w:pStyle w:val="Akapitzlist"/>
        <w:rPr>
          <w:spacing w:val="-2"/>
          <w:sz w:val="24"/>
        </w:rPr>
      </w:pPr>
    </w:p>
    <w:p w:rsidR="00B03F1E" w:rsidRPr="001A047A" w:rsidRDefault="008F5FBA">
      <w:pPr>
        <w:pStyle w:val="Akapitzlist"/>
        <w:numPr>
          <w:ilvl w:val="0"/>
          <w:numId w:val="4"/>
        </w:numPr>
        <w:tabs>
          <w:tab w:val="left" w:pos="369"/>
        </w:tabs>
        <w:rPr>
          <w:sz w:val="24"/>
          <w:szCs w:val="24"/>
        </w:rPr>
      </w:pPr>
      <w:r>
        <w:rPr>
          <w:sz w:val="24"/>
          <w:szCs w:val="24"/>
        </w:rPr>
        <w:t xml:space="preserve">Obrazek </w:t>
      </w:r>
      <w:r w:rsidR="00376668" w:rsidRPr="001A047A">
        <w:rPr>
          <w:sz w:val="24"/>
          <w:szCs w:val="24"/>
        </w:rPr>
        <w:t>(</w:t>
      </w:r>
      <w:proofErr w:type="spellStart"/>
      <w:r w:rsidR="00376668" w:rsidRPr="001A047A">
        <w:rPr>
          <w:sz w:val="24"/>
          <w:szCs w:val="24"/>
        </w:rPr>
        <w:t>mem</w:t>
      </w:r>
      <w:proofErr w:type="spellEnd"/>
      <w:r w:rsidR="00376668" w:rsidRPr="001A047A">
        <w:rPr>
          <w:sz w:val="24"/>
          <w:szCs w:val="24"/>
        </w:rPr>
        <w:t xml:space="preserve">) powinien być o zabawnej, ale nie wulgarnej treści, </w:t>
      </w:r>
      <w:r w:rsidR="001A047A" w:rsidRPr="001A047A">
        <w:rPr>
          <w:sz w:val="24"/>
          <w:szCs w:val="24"/>
        </w:rPr>
        <w:t xml:space="preserve">nawiązywać do </w:t>
      </w:r>
      <w:r w:rsidR="001A047A" w:rsidRPr="001A047A">
        <w:rPr>
          <w:sz w:val="24"/>
          <w:szCs w:val="24"/>
        </w:rPr>
        <w:lastRenderedPageBreak/>
        <w:t>książki, b</w:t>
      </w:r>
      <w:r w:rsidR="00867EBC">
        <w:rPr>
          <w:sz w:val="24"/>
          <w:szCs w:val="24"/>
        </w:rPr>
        <w:t>ohatera lub cytatu z literatury, bądź szeroko pojętej literatury</w:t>
      </w:r>
      <w:r w:rsidR="00B259AC">
        <w:rPr>
          <w:sz w:val="24"/>
          <w:szCs w:val="24"/>
        </w:rPr>
        <w:t>.</w:t>
      </w:r>
      <w:r w:rsidR="001A047A" w:rsidRPr="001A047A">
        <w:rPr>
          <w:sz w:val="24"/>
          <w:szCs w:val="24"/>
        </w:rPr>
        <w:t xml:space="preserve"> </w:t>
      </w:r>
    </w:p>
    <w:p w:rsidR="00B03F1E" w:rsidRDefault="00B03F1E" w:rsidP="00867EBC">
      <w:pPr>
        <w:pStyle w:val="Tekstpodstawowy"/>
        <w:spacing w:before="5" w:line="276" w:lineRule="auto"/>
        <w:rPr>
          <w:sz w:val="33"/>
        </w:rPr>
      </w:pPr>
    </w:p>
    <w:p w:rsidR="00E64037" w:rsidRPr="00F379E6" w:rsidRDefault="00867EBC" w:rsidP="00867EBC">
      <w:pPr>
        <w:pStyle w:val="Akapitzlist"/>
        <w:numPr>
          <w:ilvl w:val="0"/>
          <w:numId w:val="3"/>
        </w:numPr>
        <w:tabs>
          <w:tab w:val="left" w:pos="369"/>
        </w:tabs>
        <w:spacing w:line="276" w:lineRule="auto"/>
        <w:rPr>
          <w:sz w:val="24"/>
        </w:rPr>
      </w:pPr>
      <w:r>
        <w:rPr>
          <w:sz w:val="24"/>
        </w:rPr>
        <w:t>Pracę</w:t>
      </w:r>
      <w:r w:rsidR="0011004D">
        <w:rPr>
          <w:sz w:val="24"/>
        </w:rPr>
        <w:t xml:space="preserve"> należy przesyłać na adres</w:t>
      </w:r>
      <w:r w:rsidR="000047DF">
        <w:t xml:space="preserve"> </w:t>
      </w:r>
      <w:r w:rsidR="00FD52ED">
        <w:t>wyp88@bibliotekabialoleka.pl</w:t>
      </w:r>
    </w:p>
    <w:p w:rsidR="00E64037" w:rsidRDefault="00E64037" w:rsidP="00867EBC">
      <w:pPr>
        <w:pStyle w:val="Akapitzlist"/>
        <w:numPr>
          <w:ilvl w:val="0"/>
          <w:numId w:val="3"/>
        </w:numPr>
        <w:tabs>
          <w:tab w:val="left" w:pos="369"/>
        </w:tabs>
        <w:spacing w:before="81" w:line="276" w:lineRule="auto"/>
        <w:rPr>
          <w:sz w:val="24"/>
        </w:rPr>
      </w:pPr>
      <w:r>
        <w:rPr>
          <w:sz w:val="24"/>
        </w:rPr>
        <w:t xml:space="preserve">Plik powinien być zapisany w formacie </w:t>
      </w:r>
      <w:r>
        <w:rPr>
          <w:spacing w:val="-4"/>
          <w:sz w:val="24"/>
        </w:rPr>
        <w:t>jpg.</w:t>
      </w:r>
    </w:p>
    <w:p w:rsidR="00E64037" w:rsidRDefault="00E64037" w:rsidP="00E64037">
      <w:pPr>
        <w:pStyle w:val="Tekstpodstawowy"/>
        <w:spacing w:before="5"/>
        <w:rPr>
          <w:sz w:val="33"/>
        </w:rPr>
      </w:pPr>
    </w:p>
    <w:p w:rsidR="00E64037" w:rsidRDefault="00E64037" w:rsidP="00E64037">
      <w:pPr>
        <w:pStyle w:val="Akapitzlist"/>
        <w:numPr>
          <w:ilvl w:val="0"/>
          <w:numId w:val="3"/>
        </w:numPr>
        <w:tabs>
          <w:tab w:val="left" w:pos="399"/>
        </w:tabs>
        <w:spacing w:line="288" w:lineRule="auto"/>
        <w:ind w:left="101" w:right="105" w:firstLine="0"/>
        <w:rPr>
          <w:sz w:val="24"/>
        </w:rPr>
      </w:pPr>
      <w:r>
        <w:rPr>
          <w:sz w:val="24"/>
        </w:rPr>
        <w:t>Organizator</w:t>
      </w:r>
      <w:r>
        <w:rPr>
          <w:spacing w:val="26"/>
          <w:sz w:val="24"/>
        </w:rPr>
        <w:t xml:space="preserve"> </w:t>
      </w:r>
      <w:r>
        <w:rPr>
          <w:sz w:val="24"/>
        </w:rPr>
        <w:t>zastrzega sobie prawo do wykluczenia z konkursu prac sprzecznych z przepisami prawa, zasadami etyki lub z innych względów sprawiających, że nie nadają się one do publicznej prezentacji.</w:t>
      </w:r>
    </w:p>
    <w:p w:rsidR="00931F5B" w:rsidRPr="00931F5B" w:rsidRDefault="00931F5B" w:rsidP="00931F5B">
      <w:pPr>
        <w:pStyle w:val="Akapitzlist"/>
        <w:rPr>
          <w:sz w:val="24"/>
        </w:rPr>
      </w:pPr>
    </w:p>
    <w:p w:rsidR="00931F5B" w:rsidRDefault="00931F5B" w:rsidP="00E64037">
      <w:pPr>
        <w:pStyle w:val="Akapitzlist"/>
        <w:numPr>
          <w:ilvl w:val="0"/>
          <w:numId w:val="3"/>
        </w:numPr>
        <w:tabs>
          <w:tab w:val="left" w:pos="399"/>
        </w:tabs>
        <w:spacing w:line="288" w:lineRule="auto"/>
        <w:ind w:left="101" w:right="105" w:firstLine="0"/>
        <w:rPr>
          <w:sz w:val="24"/>
        </w:rPr>
      </w:pPr>
      <w:r>
        <w:rPr>
          <w:sz w:val="24"/>
        </w:rPr>
        <w:t>Prace przesłane anonimowo nie będą brały udziału w konkursie.</w:t>
      </w:r>
    </w:p>
    <w:p w:rsidR="00E64037" w:rsidRDefault="00E64037" w:rsidP="00E64037">
      <w:pPr>
        <w:pStyle w:val="Tekstpodstawowy"/>
        <w:spacing w:before="6"/>
        <w:rPr>
          <w:sz w:val="28"/>
        </w:rPr>
      </w:pPr>
    </w:p>
    <w:p w:rsidR="00E64037" w:rsidRDefault="00E64037" w:rsidP="00E64037">
      <w:pPr>
        <w:pStyle w:val="Akapitzlist"/>
        <w:numPr>
          <w:ilvl w:val="0"/>
          <w:numId w:val="3"/>
        </w:numPr>
        <w:tabs>
          <w:tab w:val="left" w:pos="369"/>
        </w:tabs>
        <w:rPr>
          <w:sz w:val="24"/>
        </w:rPr>
      </w:pPr>
      <w:r>
        <w:rPr>
          <w:sz w:val="24"/>
        </w:rPr>
        <w:t>Na prace czekamy do 6 maja 2026 roku.</w:t>
      </w:r>
    </w:p>
    <w:p w:rsidR="00E64037" w:rsidRPr="00AF282A" w:rsidRDefault="00E64037" w:rsidP="00E64037">
      <w:pPr>
        <w:pStyle w:val="Akapitzlist"/>
        <w:rPr>
          <w:sz w:val="24"/>
        </w:rPr>
      </w:pPr>
    </w:p>
    <w:p w:rsidR="00E64037" w:rsidRPr="005F42C7" w:rsidRDefault="00E64037" w:rsidP="00E64037">
      <w:pPr>
        <w:pStyle w:val="Akapitzlist"/>
        <w:numPr>
          <w:ilvl w:val="0"/>
          <w:numId w:val="3"/>
        </w:numPr>
        <w:tabs>
          <w:tab w:val="left" w:pos="369"/>
        </w:tabs>
        <w:rPr>
          <w:sz w:val="26"/>
        </w:rPr>
      </w:pPr>
      <w:r>
        <w:rPr>
          <w:sz w:val="24"/>
        </w:rPr>
        <w:t xml:space="preserve">Ogłoszenie wyników </w:t>
      </w:r>
      <w:r w:rsidR="00BB716D">
        <w:rPr>
          <w:sz w:val="24"/>
        </w:rPr>
        <w:t>15 maja 2026 roku.</w:t>
      </w:r>
    </w:p>
    <w:p w:rsidR="00E64037" w:rsidRDefault="00E64037" w:rsidP="00E64037">
      <w:pPr>
        <w:pStyle w:val="Tekstpodstawowy"/>
        <w:spacing w:before="1"/>
        <w:rPr>
          <w:sz w:val="36"/>
        </w:rPr>
      </w:pPr>
    </w:p>
    <w:p w:rsidR="00E64037" w:rsidRDefault="00E64037" w:rsidP="00E64037">
      <w:pPr>
        <w:pStyle w:val="Nagwek1"/>
        <w:jc w:val="left"/>
      </w:pPr>
      <w:r>
        <w:t xml:space="preserve">Postanowienia </w:t>
      </w:r>
      <w:r>
        <w:rPr>
          <w:spacing w:val="-2"/>
        </w:rPr>
        <w:t>końcowe</w:t>
      </w:r>
    </w:p>
    <w:p w:rsidR="00E64037" w:rsidRDefault="00E64037" w:rsidP="00E64037">
      <w:pPr>
        <w:pStyle w:val="Tekstpodstawowy"/>
        <w:spacing w:before="5"/>
        <w:rPr>
          <w:b/>
          <w:sz w:val="33"/>
        </w:rPr>
      </w:pPr>
    </w:p>
    <w:p w:rsidR="00E64037" w:rsidRDefault="00E64037" w:rsidP="00E64037">
      <w:pPr>
        <w:pStyle w:val="Akapitzlist"/>
        <w:numPr>
          <w:ilvl w:val="0"/>
          <w:numId w:val="2"/>
        </w:numPr>
        <w:tabs>
          <w:tab w:val="left" w:pos="369"/>
        </w:tabs>
        <w:rPr>
          <w:sz w:val="24"/>
        </w:rPr>
      </w:pPr>
      <w:r>
        <w:rPr>
          <w:sz w:val="24"/>
        </w:rPr>
        <w:t xml:space="preserve">Organizator konkursu zastrzega sobie prawo zmiany niniejszego </w:t>
      </w:r>
      <w:r>
        <w:rPr>
          <w:spacing w:val="-2"/>
          <w:sz w:val="24"/>
        </w:rPr>
        <w:t>regulaminu.</w:t>
      </w:r>
    </w:p>
    <w:p w:rsidR="00E64037" w:rsidRDefault="00E64037" w:rsidP="00E64037">
      <w:pPr>
        <w:pStyle w:val="Tekstpodstawowy"/>
        <w:spacing w:before="5"/>
        <w:rPr>
          <w:sz w:val="33"/>
        </w:rPr>
      </w:pPr>
    </w:p>
    <w:p w:rsidR="00E64037" w:rsidRDefault="00E64037" w:rsidP="00E64037">
      <w:pPr>
        <w:pStyle w:val="Akapitzlist"/>
        <w:numPr>
          <w:ilvl w:val="0"/>
          <w:numId w:val="2"/>
        </w:numPr>
        <w:tabs>
          <w:tab w:val="left" w:pos="369"/>
        </w:tabs>
        <w:rPr>
          <w:sz w:val="24"/>
        </w:rPr>
      </w:pPr>
      <w:r>
        <w:rPr>
          <w:sz w:val="24"/>
        </w:rPr>
        <w:t xml:space="preserve">Prace nie będą odsyłane do </w:t>
      </w:r>
      <w:r>
        <w:rPr>
          <w:spacing w:val="-2"/>
          <w:sz w:val="24"/>
        </w:rPr>
        <w:t>czytelników.</w:t>
      </w:r>
    </w:p>
    <w:p w:rsidR="00E64037" w:rsidRDefault="00E64037" w:rsidP="00E64037">
      <w:pPr>
        <w:pStyle w:val="Tekstpodstawowy"/>
        <w:spacing w:before="5"/>
        <w:rPr>
          <w:sz w:val="33"/>
        </w:rPr>
      </w:pPr>
    </w:p>
    <w:p w:rsidR="00E64037" w:rsidRDefault="00E64037" w:rsidP="00E64037">
      <w:pPr>
        <w:pStyle w:val="Akapitzlist"/>
        <w:numPr>
          <w:ilvl w:val="0"/>
          <w:numId w:val="2"/>
        </w:numPr>
        <w:tabs>
          <w:tab w:val="left" w:pos="435"/>
        </w:tabs>
        <w:ind w:left="435" w:hanging="334"/>
        <w:rPr>
          <w:sz w:val="24"/>
        </w:rPr>
      </w:pPr>
      <w:r>
        <w:rPr>
          <w:sz w:val="24"/>
        </w:rPr>
        <w:t xml:space="preserve">Autorzy prac zachowują prawa </w:t>
      </w:r>
      <w:r>
        <w:rPr>
          <w:spacing w:val="-2"/>
          <w:sz w:val="24"/>
        </w:rPr>
        <w:t>autorskie.</w:t>
      </w:r>
    </w:p>
    <w:p w:rsidR="00E64037" w:rsidRDefault="00E64037" w:rsidP="00E64037">
      <w:pPr>
        <w:pStyle w:val="Tekstpodstawowy"/>
        <w:spacing w:before="5"/>
        <w:rPr>
          <w:sz w:val="33"/>
        </w:rPr>
      </w:pPr>
    </w:p>
    <w:p w:rsidR="00E64037" w:rsidRDefault="00F379E6" w:rsidP="00E64037">
      <w:pPr>
        <w:pStyle w:val="Akapitzlist"/>
        <w:numPr>
          <w:ilvl w:val="0"/>
          <w:numId w:val="2"/>
        </w:numPr>
        <w:tabs>
          <w:tab w:val="left" w:pos="564"/>
        </w:tabs>
        <w:spacing w:line="288" w:lineRule="auto"/>
        <w:ind w:left="101" w:right="106" w:firstLine="0"/>
        <w:rPr>
          <w:sz w:val="24"/>
        </w:rPr>
      </w:pPr>
      <w:r>
        <w:rPr>
          <w:sz w:val="24"/>
        </w:rPr>
        <w:t>Zgłoszenie pracy (</w:t>
      </w:r>
      <w:proofErr w:type="spellStart"/>
      <w:r>
        <w:rPr>
          <w:sz w:val="24"/>
        </w:rPr>
        <w:t>mema</w:t>
      </w:r>
      <w:proofErr w:type="spellEnd"/>
      <w:r>
        <w:rPr>
          <w:sz w:val="24"/>
        </w:rPr>
        <w:t>)</w:t>
      </w:r>
      <w:r w:rsidR="00E64037">
        <w:rPr>
          <w:sz w:val="24"/>
        </w:rPr>
        <w:t xml:space="preserve"> i wypełnienie wszystkich warunków konkursu jest jednoznaczne z uznaniem niniejszego regulaminu.</w:t>
      </w:r>
    </w:p>
    <w:p w:rsidR="00E64037" w:rsidRDefault="00E64037" w:rsidP="00E64037">
      <w:pPr>
        <w:pStyle w:val="Tekstpodstawowy"/>
        <w:spacing w:before="6"/>
        <w:rPr>
          <w:sz w:val="28"/>
        </w:rPr>
      </w:pPr>
    </w:p>
    <w:p w:rsidR="00E64037" w:rsidRPr="00941281" w:rsidRDefault="00E64037" w:rsidP="00E64037">
      <w:pPr>
        <w:pStyle w:val="Akapitzlist"/>
        <w:numPr>
          <w:ilvl w:val="0"/>
          <w:numId w:val="2"/>
        </w:numPr>
        <w:tabs>
          <w:tab w:val="left" w:pos="489"/>
        </w:tabs>
        <w:spacing w:before="1" w:line="288" w:lineRule="auto"/>
        <w:ind w:left="101" w:right="117" w:firstLine="0"/>
        <w:jc w:val="left"/>
        <w:rPr>
          <w:sz w:val="24"/>
        </w:rPr>
        <w:sectPr w:rsidR="00E64037" w:rsidRPr="00941281" w:rsidSect="00E64037">
          <w:type w:val="continuous"/>
          <w:pgSz w:w="11920" w:h="16860"/>
          <w:pgMar w:top="1360" w:right="1340" w:bottom="280" w:left="1340" w:header="708" w:footer="708" w:gutter="0"/>
          <w:cols w:space="708"/>
        </w:sectPr>
      </w:pPr>
      <w:r>
        <w:rPr>
          <w:sz w:val="24"/>
        </w:rPr>
        <w:t>Informacji dotyczących konkursu udzielają pracownicy biblioteki, osobiście, mailowo bądź pod numerem telefonu 22 889-17-60.</w:t>
      </w:r>
    </w:p>
    <w:p w:rsidR="00E64037" w:rsidRPr="00E64037" w:rsidRDefault="00E64037" w:rsidP="00E64037">
      <w:pPr>
        <w:rPr>
          <w:sz w:val="24"/>
        </w:rPr>
      </w:pPr>
    </w:p>
    <w:p w:rsidR="00B03F1E" w:rsidRPr="00E64037" w:rsidRDefault="00B03F1E" w:rsidP="00E64037">
      <w:pPr>
        <w:rPr>
          <w:sz w:val="24"/>
        </w:rPr>
        <w:sectPr w:rsidR="00B03F1E" w:rsidRPr="00E64037">
          <w:type w:val="continuous"/>
          <w:pgSz w:w="11920" w:h="16860"/>
          <w:pgMar w:top="1360" w:right="1340" w:bottom="280" w:left="1340" w:header="708" w:footer="708" w:gutter="0"/>
          <w:cols w:space="708"/>
        </w:sectPr>
      </w:pPr>
    </w:p>
    <w:p w:rsidR="00B03F1E" w:rsidRDefault="0011004D">
      <w:pPr>
        <w:spacing w:before="74" w:line="357" w:lineRule="auto"/>
        <w:ind w:left="2833" w:right="2191" w:firstLine="1095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Formularz </w:t>
      </w:r>
      <w:r>
        <w:rPr>
          <w:b/>
          <w:sz w:val="28"/>
        </w:rPr>
        <w:t>zgłoszeniowy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konkursu</w:t>
      </w:r>
    </w:p>
    <w:p w:rsidR="00B03F1E" w:rsidRDefault="00B03F1E">
      <w:pPr>
        <w:pStyle w:val="Tekstpodstawowy"/>
        <w:rPr>
          <w:b/>
          <w:sz w:val="30"/>
        </w:rPr>
      </w:pPr>
    </w:p>
    <w:p w:rsidR="00B03F1E" w:rsidRDefault="0011004D">
      <w:pPr>
        <w:pStyle w:val="Akapitzlist"/>
        <w:numPr>
          <w:ilvl w:val="1"/>
          <w:numId w:val="2"/>
        </w:numPr>
        <w:tabs>
          <w:tab w:val="left" w:pos="1256"/>
        </w:tabs>
        <w:spacing w:before="174"/>
        <w:ind w:hanging="435"/>
        <w:rPr>
          <w:sz w:val="24"/>
        </w:rPr>
      </w:pPr>
      <w:r>
        <w:rPr>
          <w:sz w:val="24"/>
        </w:rPr>
        <w:t xml:space="preserve">Imię, nazwisko, wiek, adres </w:t>
      </w:r>
      <w:r>
        <w:rPr>
          <w:spacing w:val="-10"/>
          <w:sz w:val="24"/>
        </w:rPr>
        <w:t>:</w:t>
      </w:r>
    </w:p>
    <w:p w:rsidR="00B03F1E" w:rsidRDefault="0011004D">
      <w:pPr>
        <w:pStyle w:val="Akapitzlist"/>
        <w:numPr>
          <w:ilvl w:val="1"/>
          <w:numId w:val="2"/>
        </w:numPr>
        <w:tabs>
          <w:tab w:val="left" w:pos="1250"/>
        </w:tabs>
        <w:spacing w:before="159" w:line="288" w:lineRule="auto"/>
        <w:ind w:left="1182" w:right="108" w:hanging="361"/>
        <w:rPr>
          <w:sz w:val="24"/>
        </w:rPr>
      </w:pPr>
      <w:r>
        <w:tab/>
      </w:r>
      <w:r>
        <w:rPr>
          <w:sz w:val="24"/>
        </w:rPr>
        <w:t>„Na podstawie art.7 ust.1 RODO oświadczam, iż wyrażam zgodę na przetwarzanie przez administratora, którym jest Biblioteka Publiczna w dzielnicy Białołęka m.st. Warszawy, moich danych osobowych w celu uczestnictwa w konkursie na recenzję książki. Powyższa zgoda została wyrażona dobrowolnie</w:t>
      </w:r>
      <w:r>
        <w:rPr>
          <w:spacing w:val="40"/>
          <w:sz w:val="24"/>
        </w:rPr>
        <w:t xml:space="preserve"> </w:t>
      </w:r>
      <w:r>
        <w:rPr>
          <w:sz w:val="24"/>
        </w:rPr>
        <w:t>zgodnie art.4 pkt 11 RODO”.</w:t>
      </w:r>
    </w:p>
    <w:p w:rsidR="00B03F1E" w:rsidRDefault="0011004D">
      <w:pPr>
        <w:pStyle w:val="Akapitzlist"/>
        <w:numPr>
          <w:ilvl w:val="1"/>
          <w:numId w:val="2"/>
        </w:numPr>
        <w:tabs>
          <w:tab w:val="left" w:pos="1190"/>
        </w:tabs>
        <w:spacing w:before="101" w:line="288" w:lineRule="auto"/>
        <w:ind w:left="1182" w:right="106" w:hanging="361"/>
        <w:rPr>
          <w:sz w:val="24"/>
        </w:rPr>
      </w:pPr>
      <w:r>
        <w:rPr>
          <w:sz w:val="24"/>
        </w:rPr>
        <w:t>Wyrażam zgodę na wykorzystanie mojej pracy w celach dokumentacji i promocji projekt</w:t>
      </w:r>
      <w:r w:rsidR="00941281">
        <w:rPr>
          <w:sz w:val="24"/>
        </w:rPr>
        <w:t>u jakim jest Konkurs na fotografię przez jej</w:t>
      </w:r>
      <w:r>
        <w:rPr>
          <w:sz w:val="24"/>
        </w:rPr>
        <w:t xml:space="preserve"> publikację na stronie internetowej, za pośrednictwem portali społecznościowych takich jak Facebook, Instagram.</w:t>
      </w:r>
    </w:p>
    <w:p w:rsidR="00B03F1E" w:rsidRDefault="0011004D">
      <w:pPr>
        <w:pStyle w:val="Akapitzlist"/>
        <w:numPr>
          <w:ilvl w:val="1"/>
          <w:numId w:val="2"/>
        </w:numPr>
        <w:tabs>
          <w:tab w:val="left" w:pos="1178"/>
        </w:tabs>
        <w:spacing w:before="101"/>
        <w:ind w:left="1177" w:hanging="357"/>
        <w:rPr>
          <w:sz w:val="24"/>
        </w:rPr>
      </w:pPr>
      <w:r>
        <w:rPr>
          <w:sz w:val="24"/>
        </w:rPr>
        <w:t xml:space="preserve">Oświadczam, że zapoznałem/łam się z regulaminem i go </w:t>
      </w:r>
      <w:r>
        <w:rPr>
          <w:spacing w:val="-2"/>
          <w:sz w:val="24"/>
        </w:rPr>
        <w:t>akceptuję.</w:t>
      </w:r>
    </w:p>
    <w:p w:rsidR="00B03F1E" w:rsidRDefault="0011004D">
      <w:pPr>
        <w:pStyle w:val="Akapitzlist"/>
        <w:numPr>
          <w:ilvl w:val="1"/>
          <w:numId w:val="2"/>
        </w:numPr>
        <w:tabs>
          <w:tab w:val="left" w:pos="1139"/>
        </w:tabs>
        <w:spacing w:before="160" w:line="288" w:lineRule="auto"/>
        <w:ind w:left="1182" w:right="116" w:hanging="361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-4"/>
          <w:sz w:val="24"/>
        </w:rPr>
        <w:t xml:space="preserve"> </w:t>
      </w:r>
      <w:r>
        <w:rPr>
          <w:sz w:val="24"/>
        </w:rPr>
        <w:t>danych osobowych. /Załącznik/</w:t>
      </w:r>
    </w:p>
    <w:p w:rsidR="00B03F1E" w:rsidRDefault="00B03F1E">
      <w:pPr>
        <w:spacing w:line="288" w:lineRule="auto"/>
        <w:jc w:val="both"/>
        <w:rPr>
          <w:sz w:val="24"/>
        </w:rPr>
        <w:sectPr w:rsidR="00B03F1E">
          <w:pgSz w:w="11920" w:h="16860"/>
          <w:pgMar w:top="1480" w:right="1340" w:bottom="280" w:left="1340" w:header="708" w:footer="708" w:gutter="0"/>
          <w:cols w:space="708"/>
        </w:sectPr>
      </w:pPr>
    </w:p>
    <w:p w:rsidR="00B03F1E" w:rsidRDefault="0011004D">
      <w:pPr>
        <w:spacing w:before="85" w:line="369" w:lineRule="auto"/>
        <w:ind w:left="3554" w:hanging="3393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5"/>
        </w:rPr>
        <w:t xml:space="preserve"> </w:t>
      </w:r>
      <w:r>
        <w:rPr>
          <w:b/>
        </w:rPr>
        <w:t>informacyjna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przetwarzaniu</w:t>
      </w:r>
      <w:r>
        <w:rPr>
          <w:b/>
          <w:spacing w:val="-5"/>
        </w:rPr>
        <w:t xml:space="preserve"> </w:t>
      </w:r>
      <w:r>
        <w:rPr>
          <w:b/>
        </w:rPr>
        <w:t>danych</w:t>
      </w:r>
      <w:r>
        <w:rPr>
          <w:b/>
          <w:spacing w:val="-5"/>
        </w:rPr>
        <w:t xml:space="preserve"> </w:t>
      </w:r>
      <w:r>
        <w:rPr>
          <w:b/>
        </w:rPr>
        <w:t>osobowych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obowiązek</w:t>
      </w:r>
      <w:r>
        <w:rPr>
          <w:b/>
          <w:spacing w:val="-5"/>
        </w:rPr>
        <w:t xml:space="preserve"> </w:t>
      </w:r>
      <w:r>
        <w:rPr>
          <w:b/>
        </w:rPr>
        <w:t>informacyjny wynikający z RODO.</w:t>
      </w:r>
    </w:p>
    <w:p w:rsidR="00B03F1E" w:rsidRDefault="00B03F1E">
      <w:pPr>
        <w:pStyle w:val="Tekstpodstawowy"/>
        <w:rPr>
          <w:b/>
          <w:sz w:val="21"/>
        </w:rPr>
      </w:pPr>
    </w:p>
    <w:p w:rsidR="00B03F1E" w:rsidRDefault="0011004D">
      <w:pPr>
        <w:spacing w:line="285" w:lineRule="auto"/>
        <w:ind w:left="101" w:right="109" w:firstLine="705"/>
        <w:jc w:val="both"/>
      </w:pPr>
      <w:r>
        <w:t>Zgodnie z art. 13 ust.1 i 2 Rozporządzenia Parlamentu Europejskiego i Rady (UE) 2016/679 z 27 kwietnia 2016 r. w sprawie ochrony osób fizycznych w związku z przetwarzaniem danych osobowych i w sprawie swobodnego przepływu takich danych</w:t>
      </w:r>
      <w:r>
        <w:rPr>
          <w:spacing w:val="-4"/>
        </w:rPr>
        <w:t xml:space="preserve"> </w:t>
      </w:r>
      <w:r>
        <w:t>oraz uchylenia dyrektywy 95/46/WE (ogólne rozporządzenie o ochronie danych) (Dz. U. UE.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z 2016 r. Nr 119, str. 1) - dalej RODO, uprzejmie informujemy, iż:</w:t>
      </w:r>
    </w:p>
    <w:p w:rsidR="00B03F1E" w:rsidRDefault="00B03F1E">
      <w:pPr>
        <w:pStyle w:val="Tekstpodstawowy"/>
      </w:pPr>
    </w:p>
    <w:p w:rsidR="00B03F1E" w:rsidRDefault="00B03F1E">
      <w:pPr>
        <w:pStyle w:val="Tekstpodstawowy"/>
      </w:pPr>
    </w:p>
    <w:p w:rsidR="00B03F1E" w:rsidRDefault="00B03F1E">
      <w:pPr>
        <w:pStyle w:val="Tekstpodstawowy"/>
        <w:spacing w:before="6"/>
        <w:rPr>
          <w:sz w:val="19"/>
        </w:rPr>
      </w:pPr>
    </w:p>
    <w:p w:rsidR="00B03F1E" w:rsidRDefault="0011004D">
      <w:pPr>
        <w:pStyle w:val="Akapitzlist"/>
        <w:numPr>
          <w:ilvl w:val="0"/>
          <w:numId w:val="1"/>
        </w:numPr>
        <w:tabs>
          <w:tab w:val="left" w:pos="988"/>
        </w:tabs>
        <w:spacing w:line="285" w:lineRule="auto"/>
        <w:ind w:right="113" w:hanging="361"/>
      </w:pPr>
      <w:r>
        <w:tab/>
        <w:t xml:space="preserve">Administratorem Pani/Pana danych osobowych jest </w:t>
      </w:r>
      <w:r>
        <w:rPr>
          <w:b/>
        </w:rPr>
        <w:t>Biblioteka Publiczna w dzielnicy Białołęka m.st. Warszawy</w:t>
      </w:r>
      <w:r>
        <w:t>, adres: ul 03-193 Warszawa ul. Kowalczyka 3.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06" w:hanging="361"/>
      </w:pPr>
      <w:r>
        <w:t>Administrator powołał inspektora ochrony danych, z którym można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skontaktować we wszystkich sprawach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pisząc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t xml:space="preserve">adres Biblioteki lub na adres e-mail: </w:t>
      </w:r>
      <w:hyperlink r:id="rId6">
        <w:r>
          <w:t>iod@bibliotekabialoleka.pl.</w:t>
        </w:r>
      </w:hyperlink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06" w:hanging="361"/>
      </w:pPr>
      <w:r>
        <w:t>Pani/Pana dane osobowe przetwarzane będą w celu związanym z przebiegiem i realizacją</w:t>
      </w:r>
      <w:r>
        <w:rPr>
          <w:spacing w:val="40"/>
        </w:rPr>
        <w:t xml:space="preserve"> </w:t>
      </w:r>
      <w:r>
        <w:t>konkursu na recenzję książki na podstawie udzielonej przez Panią/Pana dobrowolnej zgody (art.6 ust.1 lit. a RODO).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51" w:lineRule="exact"/>
        <w:ind w:hanging="361"/>
      </w:pPr>
      <w:r>
        <w:t>Biblioteka</w:t>
      </w:r>
      <w:r>
        <w:rPr>
          <w:spacing w:val="4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udostępniać</w:t>
      </w:r>
      <w:r>
        <w:rPr>
          <w:spacing w:val="-7"/>
        </w:rPr>
        <w:t xml:space="preserve"> </w:t>
      </w:r>
      <w:r>
        <w:t>Pani/Pana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podmiotom</w:t>
      </w:r>
      <w:r>
        <w:rPr>
          <w:spacing w:val="-6"/>
        </w:rPr>
        <w:t xml:space="preserve"> </w:t>
      </w:r>
      <w:r>
        <w:rPr>
          <w:spacing w:val="-2"/>
        </w:rPr>
        <w:t>zewnętrznym.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before="44" w:line="285" w:lineRule="auto"/>
        <w:ind w:right="118" w:hanging="361"/>
      </w:pPr>
      <w:r>
        <w:t xml:space="preserve">Pani/Pana dane osobowe nie będą przekazywane do państwa trzeciego/organizacji </w:t>
      </w:r>
      <w:r>
        <w:rPr>
          <w:spacing w:val="-2"/>
        </w:rPr>
        <w:t>międzynarodowej.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05" w:hanging="361"/>
      </w:pPr>
      <w:r>
        <w:t>Pana/Pani Dane osobowe, będą przetwarzane przez czas trwania Konkursu, a w przypadku wygranej do czasu usunięcia wyników ze strony internetowej biblioteki (5 lat od zakończenia konkursu).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04" w:hanging="361"/>
      </w:pPr>
      <w:r>
        <w:t>Posiada Pani/Pan prawo dostępu do treści swoich danych oraz prawo ich sprostowania, usunięcia, ograniczenia przetwarzania, prawo do przenoszenia danych, prawo wniesienia sprzeciwu, 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cofnięcia</w:t>
      </w:r>
      <w:r>
        <w:rPr>
          <w:spacing w:val="-3"/>
        </w:rPr>
        <w:t xml:space="preserve"> </w:t>
      </w:r>
      <w:r>
        <w:t>zgody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przetwarzanie w dowolnym momencie bez wpływu na zgodność z prawem przetwarzania, którego dokonano na podstawie zgody wyrażonej przed jej cofnięciem.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09" w:hanging="361"/>
      </w:pPr>
      <w:r>
        <w:t>Ma Pani/Pan, prawo wniesienia skargi do Prezesa Urzędu Ochrony Danych Osobowych, gdy uzna Pani/Pan, iż przetwarzanie danych osobowych Pani/Pana dotyczących narusza przepisy RODO.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913"/>
        </w:tabs>
        <w:spacing w:line="285" w:lineRule="auto"/>
        <w:ind w:right="108" w:hanging="361"/>
      </w:pPr>
      <w:r>
        <w:tab/>
        <w:t>Podanie przez Panią/Pana danych osobowych jest dobrowolne, ale konieczne dla celów związanych</w:t>
      </w:r>
      <w:r>
        <w:rPr>
          <w:spacing w:val="40"/>
        </w:rPr>
        <w:t xml:space="preserve"> </w:t>
      </w:r>
      <w:r>
        <w:t>z realizacją konkursu.</w:t>
      </w:r>
    </w:p>
    <w:p w:rsidR="00B03F1E" w:rsidRDefault="0011004D">
      <w:pPr>
        <w:pStyle w:val="Akapitzlist"/>
        <w:numPr>
          <w:ilvl w:val="0"/>
          <w:numId w:val="1"/>
        </w:numPr>
        <w:tabs>
          <w:tab w:val="left" w:pos="822"/>
        </w:tabs>
        <w:spacing w:line="285" w:lineRule="auto"/>
        <w:ind w:right="116" w:hanging="361"/>
      </w:pPr>
      <w:r>
        <w:t>Pani/Pana dane nie będą profilowane i nie będą przetwarzane w celu zautomatyzowanego podejmowania decyzji.</w:t>
      </w:r>
    </w:p>
    <w:p w:rsidR="00B03F1E" w:rsidRDefault="00B03F1E">
      <w:pPr>
        <w:pStyle w:val="Tekstpodstawowy"/>
        <w:spacing w:before="8"/>
        <w:rPr>
          <w:sz w:val="19"/>
        </w:rPr>
      </w:pPr>
    </w:p>
    <w:p w:rsidR="00B03F1E" w:rsidRDefault="0011004D">
      <w:pPr>
        <w:ind w:left="461"/>
      </w:pPr>
      <w:r>
        <w:t>Warszawa</w:t>
      </w:r>
      <w:r>
        <w:rPr>
          <w:spacing w:val="-8"/>
        </w:rPr>
        <w:t xml:space="preserve"> </w:t>
      </w:r>
      <w:r>
        <w:rPr>
          <w:spacing w:val="-2"/>
        </w:rPr>
        <w:t>dnia…………………………</w:t>
      </w:r>
    </w:p>
    <w:p w:rsidR="00B03F1E" w:rsidRDefault="00B03F1E">
      <w:pPr>
        <w:pStyle w:val="Tekstpodstawowy"/>
      </w:pPr>
    </w:p>
    <w:p w:rsidR="00B03F1E" w:rsidRDefault="00B03F1E">
      <w:pPr>
        <w:pStyle w:val="Tekstpodstawowy"/>
      </w:pPr>
    </w:p>
    <w:p w:rsidR="00B03F1E" w:rsidRDefault="00B03F1E">
      <w:pPr>
        <w:pStyle w:val="Tekstpodstawowy"/>
      </w:pPr>
    </w:p>
    <w:p w:rsidR="00B03F1E" w:rsidRDefault="0011004D">
      <w:pPr>
        <w:spacing w:before="180"/>
        <w:ind w:left="2082"/>
      </w:pPr>
      <w:r>
        <w:rPr>
          <w:spacing w:val="-2"/>
        </w:rPr>
        <w:t>Podpis……………………………………….</w:t>
      </w:r>
    </w:p>
    <w:sectPr w:rsidR="00B03F1E">
      <w:pgSz w:w="11920" w:h="16860"/>
      <w:pgMar w:top="160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4606"/>
    <w:multiLevelType w:val="hybridMultilevel"/>
    <w:tmpl w:val="119A9DEE"/>
    <w:lvl w:ilvl="0" w:tplc="361C220E">
      <w:start w:val="1"/>
      <w:numFmt w:val="decimal"/>
      <w:lvlText w:val="%1."/>
      <w:lvlJc w:val="left"/>
      <w:pPr>
        <w:ind w:left="821" w:hanging="5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A8ECDBA">
      <w:numFmt w:val="bullet"/>
      <w:lvlText w:val="•"/>
      <w:lvlJc w:val="left"/>
      <w:pPr>
        <w:ind w:left="1662" w:hanging="527"/>
      </w:pPr>
      <w:rPr>
        <w:rFonts w:hint="default"/>
        <w:lang w:val="pl-PL" w:eastAsia="en-US" w:bidi="ar-SA"/>
      </w:rPr>
    </w:lvl>
    <w:lvl w:ilvl="2" w:tplc="0E1EF268">
      <w:numFmt w:val="bullet"/>
      <w:lvlText w:val="•"/>
      <w:lvlJc w:val="left"/>
      <w:pPr>
        <w:ind w:left="2504" w:hanging="527"/>
      </w:pPr>
      <w:rPr>
        <w:rFonts w:hint="default"/>
        <w:lang w:val="pl-PL" w:eastAsia="en-US" w:bidi="ar-SA"/>
      </w:rPr>
    </w:lvl>
    <w:lvl w:ilvl="3" w:tplc="1ABE5E62">
      <w:numFmt w:val="bullet"/>
      <w:lvlText w:val="•"/>
      <w:lvlJc w:val="left"/>
      <w:pPr>
        <w:ind w:left="3346" w:hanging="527"/>
      </w:pPr>
      <w:rPr>
        <w:rFonts w:hint="default"/>
        <w:lang w:val="pl-PL" w:eastAsia="en-US" w:bidi="ar-SA"/>
      </w:rPr>
    </w:lvl>
    <w:lvl w:ilvl="4" w:tplc="62D051E4">
      <w:numFmt w:val="bullet"/>
      <w:lvlText w:val="•"/>
      <w:lvlJc w:val="left"/>
      <w:pPr>
        <w:ind w:left="4188" w:hanging="527"/>
      </w:pPr>
      <w:rPr>
        <w:rFonts w:hint="default"/>
        <w:lang w:val="pl-PL" w:eastAsia="en-US" w:bidi="ar-SA"/>
      </w:rPr>
    </w:lvl>
    <w:lvl w:ilvl="5" w:tplc="F078E9E6">
      <w:numFmt w:val="bullet"/>
      <w:lvlText w:val="•"/>
      <w:lvlJc w:val="left"/>
      <w:pPr>
        <w:ind w:left="5030" w:hanging="527"/>
      </w:pPr>
      <w:rPr>
        <w:rFonts w:hint="default"/>
        <w:lang w:val="pl-PL" w:eastAsia="en-US" w:bidi="ar-SA"/>
      </w:rPr>
    </w:lvl>
    <w:lvl w:ilvl="6" w:tplc="B6461442">
      <w:numFmt w:val="bullet"/>
      <w:lvlText w:val="•"/>
      <w:lvlJc w:val="left"/>
      <w:pPr>
        <w:ind w:left="5872" w:hanging="527"/>
      </w:pPr>
      <w:rPr>
        <w:rFonts w:hint="default"/>
        <w:lang w:val="pl-PL" w:eastAsia="en-US" w:bidi="ar-SA"/>
      </w:rPr>
    </w:lvl>
    <w:lvl w:ilvl="7" w:tplc="A6A204DA">
      <w:numFmt w:val="bullet"/>
      <w:lvlText w:val="•"/>
      <w:lvlJc w:val="left"/>
      <w:pPr>
        <w:ind w:left="6714" w:hanging="527"/>
      </w:pPr>
      <w:rPr>
        <w:rFonts w:hint="default"/>
        <w:lang w:val="pl-PL" w:eastAsia="en-US" w:bidi="ar-SA"/>
      </w:rPr>
    </w:lvl>
    <w:lvl w:ilvl="8" w:tplc="5E42A490">
      <w:numFmt w:val="bullet"/>
      <w:lvlText w:val="•"/>
      <w:lvlJc w:val="left"/>
      <w:pPr>
        <w:ind w:left="7556" w:hanging="527"/>
      </w:pPr>
      <w:rPr>
        <w:rFonts w:hint="default"/>
        <w:lang w:val="pl-PL" w:eastAsia="en-US" w:bidi="ar-SA"/>
      </w:rPr>
    </w:lvl>
  </w:abstractNum>
  <w:abstractNum w:abstractNumId="1">
    <w:nsid w:val="39E122BB"/>
    <w:multiLevelType w:val="hybridMultilevel"/>
    <w:tmpl w:val="2C562E48"/>
    <w:lvl w:ilvl="0" w:tplc="0AAEFB8C">
      <w:start w:val="4"/>
      <w:numFmt w:val="decimal"/>
      <w:lvlText w:val="%1."/>
      <w:lvlJc w:val="left"/>
      <w:pPr>
        <w:ind w:left="368" w:hanging="2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945D56">
      <w:numFmt w:val="bullet"/>
      <w:lvlText w:val="•"/>
      <w:lvlJc w:val="left"/>
      <w:pPr>
        <w:ind w:left="1248" w:hanging="268"/>
      </w:pPr>
      <w:rPr>
        <w:rFonts w:hint="default"/>
        <w:lang w:val="pl-PL" w:eastAsia="en-US" w:bidi="ar-SA"/>
      </w:rPr>
    </w:lvl>
    <w:lvl w:ilvl="2" w:tplc="07385518">
      <w:numFmt w:val="bullet"/>
      <w:lvlText w:val="•"/>
      <w:lvlJc w:val="left"/>
      <w:pPr>
        <w:ind w:left="2136" w:hanging="268"/>
      </w:pPr>
      <w:rPr>
        <w:rFonts w:hint="default"/>
        <w:lang w:val="pl-PL" w:eastAsia="en-US" w:bidi="ar-SA"/>
      </w:rPr>
    </w:lvl>
    <w:lvl w:ilvl="3" w:tplc="E6E6B0E6">
      <w:numFmt w:val="bullet"/>
      <w:lvlText w:val="•"/>
      <w:lvlJc w:val="left"/>
      <w:pPr>
        <w:ind w:left="3024" w:hanging="268"/>
      </w:pPr>
      <w:rPr>
        <w:rFonts w:hint="default"/>
        <w:lang w:val="pl-PL" w:eastAsia="en-US" w:bidi="ar-SA"/>
      </w:rPr>
    </w:lvl>
    <w:lvl w:ilvl="4" w:tplc="03F4E196">
      <w:numFmt w:val="bullet"/>
      <w:lvlText w:val="•"/>
      <w:lvlJc w:val="left"/>
      <w:pPr>
        <w:ind w:left="3912" w:hanging="268"/>
      </w:pPr>
      <w:rPr>
        <w:rFonts w:hint="default"/>
        <w:lang w:val="pl-PL" w:eastAsia="en-US" w:bidi="ar-SA"/>
      </w:rPr>
    </w:lvl>
    <w:lvl w:ilvl="5" w:tplc="E7D8F652">
      <w:numFmt w:val="bullet"/>
      <w:lvlText w:val="•"/>
      <w:lvlJc w:val="left"/>
      <w:pPr>
        <w:ind w:left="4800" w:hanging="268"/>
      </w:pPr>
      <w:rPr>
        <w:rFonts w:hint="default"/>
        <w:lang w:val="pl-PL" w:eastAsia="en-US" w:bidi="ar-SA"/>
      </w:rPr>
    </w:lvl>
    <w:lvl w:ilvl="6" w:tplc="5CFA5C14">
      <w:numFmt w:val="bullet"/>
      <w:lvlText w:val="•"/>
      <w:lvlJc w:val="left"/>
      <w:pPr>
        <w:ind w:left="5688" w:hanging="268"/>
      </w:pPr>
      <w:rPr>
        <w:rFonts w:hint="default"/>
        <w:lang w:val="pl-PL" w:eastAsia="en-US" w:bidi="ar-SA"/>
      </w:rPr>
    </w:lvl>
    <w:lvl w:ilvl="7" w:tplc="F4B8D320">
      <w:numFmt w:val="bullet"/>
      <w:lvlText w:val="•"/>
      <w:lvlJc w:val="left"/>
      <w:pPr>
        <w:ind w:left="6576" w:hanging="268"/>
      </w:pPr>
      <w:rPr>
        <w:rFonts w:hint="default"/>
        <w:lang w:val="pl-PL" w:eastAsia="en-US" w:bidi="ar-SA"/>
      </w:rPr>
    </w:lvl>
    <w:lvl w:ilvl="8" w:tplc="1F44DBF4">
      <w:numFmt w:val="bullet"/>
      <w:lvlText w:val="•"/>
      <w:lvlJc w:val="left"/>
      <w:pPr>
        <w:ind w:left="7464" w:hanging="268"/>
      </w:pPr>
      <w:rPr>
        <w:rFonts w:hint="default"/>
        <w:lang w:val="pl-PL" w:eastAsia="en-US" w:bidi="ar-SA"/>
      </w:rPr>
    </w:lvl>
  </w:abstractNum>
  <w:abstractNum w:abstractNumId="2">
    <w:nsid w:val="538B4D34"/>
    <w:multiLevelType w:val="hybridMultilevel"/>
    <w:tmpl w:val="284A28D0"/>
    <w:lvl w:ilvl="0" w:tplc="005C464C">
      <w:start w:val="1"/>
      <w:numFmt w:val="decimal"/>
      <w:lvlText w:val="%1."/>
      <w:lvlJc w:val="left"/>
      <w:pPr>
        <w:ind w:left="101" w:hanging="3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4D0A8CC">
      <w:numFmt w:val="bullet"/>
      <w:lvlText w:val="•"/>
      <w:lvlJc w:val="left"/>
      <w:pPr>
        <w:ind w:left="1014" w:hanging="342"/>
      </w:pPr>
      <w:rPr>
        <w:rFonts w:hint="default"/>
        <w:lang w:val="pl-PL" w:eastAsia="en-US" w:bidi="ar-SA"/>
      </w:rPr>
    </w:lvl>
    <w:lvl w:ilvl="2" w:tplc="34CCF5E8">
      <w:numFmt w:val="bullet"/>
      <w:lvlText w:val="•"/>
      <w:lvlJc w:val="left"/>
      <w:pPr>
        <w:ind w:left="1928" w:hanging="342"/>
      </w:pPr>
      <w:rPr>
        <w:rFonts w:hint="default"/>
        <w:lang w:val="pl-PL" w:eastAsia="en-US" w:bidi="ar-SA"/>
      </w:rPr>
    </w:lvl>
    <w:lvl w:ilvl="3" w:tplc="7936B35E">
      <w:numFmt w:val="bullet"/>
      <w:lvlText w:val="•"/>
      <w:lvlJc w:val="left"/>
      <w:pPr>
        <w:ind w:left="2842" w:hanging="342"/>
      </w:pPr>
      <w:rPr>
        <w:rFonts w:hint="default"/>
        <w:lang w:val="pl-PL" w:eastAsia="en-US" w:bidi="ar-SA"/>
      </w:rPr>
    </w:lvl>
    <w:lvl w:ilvl="4" w:tplc="927080D6">
      <w:numFmt w:val="bullet"/>
      <w:lvlText w:val="•"/>
      <w:lvlJc w:val="left"/>
      <w:pPr>
        <w:ind w:left="3756" w:hanging="342"/>
      </w:pPr>
      <w:rPr>
        <w:rFonts w:hint="default"/>
        <w:lang w:val="pl-PL" w:eastAsia="en-US" w:bidi="ar-SA"/>
      </w:rPr>
    </w:lvl>
    <w:lvl w:ilvl="5" w:tplc="22ECFADE">
      <w:numFmt w:val="bullet"/>
      <w:lvlText w:val="•"/>
      <w:lvlJc w:val="left"/>
      <w:pPr>
        <w:ind w:left="4670" w:hanging="342"/>
      </w:pPr>
      <w:rPr>
        <w:rFonts w:hint="default"/>
        <w:lang w:val="pl-PL" w:eastAsia="en-US" w:bidi="ar-SA"/>
      </w:rPr>
    </w:lvl>
    <w:lvl w:ilvl="6" w:tplc="C2FCBFD0">
      <w:numFmt w:val="bullet"/>
      <w:lvlText w:val="•"/>
      <w:lvlJc w:val="left"/>
      <w:pPr>
        <w:ind w:left="5584" w:hanging="342"/>
      </w:pPr>
      <w:rPr>
        <w:rFonts w:hint="default"/>
        <w:lang w:val="pl-PL" w:eastAsia="en-US" w:bidi="ar-SA"/>
      </w:rPr>
    </w:lvl>
    <w:lvl w:ilvl="7" w:tplc="294E2166">
      <w:numFmt w:val="bullet"/>
      <w:lvlText w:val="•"/>
      <w:lvlJc w:val="left"/>
      <w:pPr>
        <w:ind w:left="6498" w:hanging="342"/>
      </w:pPr>
      <w:rPr>
        <w:rFonts w:hint="default"/>
        <w:lang w:val="pl-PL" w:eastAsia="en-US" w:bidi="ar-SA"/>
      </w:rPr>
    </w:lvl>
    <w:lvl w:ilvl="8" w:tplc="A50065D2">
      <w:numFmt w:val="bullet"/>
      <w:lvlText w:val="•"/>
      <w:lvlJc w:val="left"/>
      <w:pPr>
        <w:ind w:left="7412" w:hanging="342"/>
      </w:pPr>
      <w:rPr>
        <w:rFonts w:hint="default"/>
        <w:lang w:val="pl-PL" w:eastAsia="en-US" w:bidi="ar-SA"/>
      </w:rPr>
    </w:lvl>
  </w:abstractNum>
  <w:abstractNum w:abstractNumId="3">
    <w:nsid w:val="62C97CA9"/>
    <w:multiLevelType w:val="hybridMultilevel"/>
    <w:tmpl w:val="4C582E6E"/>
    <w:lvl w:ilvl="0" w:tplc="774866EA">
      <w:start w:val="1"/>
      <w:numFmt w:val="decimal"/>
      <w:lvlText w:val="%1."/>
      <w:lvlJc w:val="left"/>
      <w:pPr>
        <w:ind w:left="368" w:hanging="2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CC2A9A8">
      <w:numFmt w:val="bullet"/>
      <w:lvlText w:val="•"/>
      <w:lvlJc w:val="left"/>
      <w:pPr>
        <w:ind w:left="1248" w:hanging="268"/>
      </w:pPr>
      <w:rPr>
        <w:rFonts w:hint="default"/>
        <w:lang w:val="pl-PL" w:eastAsia="en-US" w:bidi="ar-SA"/>
      </w:rPr>
    </w:lvl>
    <w:lvl w:ilvl="2" w:tplc="202EE47A">
      <w:numFmt w:val="bullet"/>
      <w:lvlText w:val="•"/>
      <w:lvlJc w:val="left"/>
      <w:pPr>
        <w:ind w:left="2136" w:hanging="268"/>
      </w:pPr>
      <w:rPr>
        <w:rFonts w:hint="default"/>
        <w:lang w:val="pl-PL" w:eastAsia="en-US" w:bidi="ar-SA"/>
      </w:rPr>
    </w:lvl>
    <w:lvl w:ilvl="3" w:tplc="B8B46D70">
      <w:numFmt w:val="bullet"/>
      <w:lvlText w:val="•"/>
      <w:lvlJc w:val="left"/>
      <w:pPr>
        <w:ind w:left="3024" w:hanging="268"/>
      </w:pPr>
      <w:rPr>
        <w:rFonts w:hint="default"/>
        <w:lang w:val="pl-PL" w:eastAsia="en-US" w:bidi="ar-SA"/>
      </w:rPr>
    </w:lvl>
    <w:lvl w:ilvl="4" w:tplc="E1BA1A88">
      <w:numFmt w:val="bullet"/>
      <w:lvlText w:val="•"/>
      <w:lvlJc w:val="left"/>
      <w:pPr>
        <w:ind w:left="3912" w:hanging="268"/>
      </w:pPr>
      <w:rPr>
        <w:rFonts w:hint="default"/>
        <w:lang w:val="pl-PL" w:eastAsia="en-US" w:bidi="ar-SA"/>
      </w:rPr>
    </w:lvl>
    <w:lvl w:ilvl="5" w:tplc="20A6E750">
      <w:numFmt w:val="bullet"/>
      <w:lvlText w:val="•"/>
      <w:lvlJc w:val="left"/>
      <w:pPr>
        <w:ind w:left="4800" w:hanging="268"/>
      </w:pPr>
      <w:rPr>
        <w:rFonts w:hint="default"/>
        <w:lang w:val="pl-PL" w:eastAsia="en-US" w:bidi="ar-SA"/>
      </w:rPr>
    </w:lvl>
    <w:lvl w:ilvl="6" w:tplc="AD32DD02">
      <w:numFmt w:val="bullet"/>
      <w:lvlText w:val="•"/>
      <w:lvlJc w:val="left"/>
      <w:pPr>
        <w:ind w:left="5688" w:hanging="268"/>
      </w:pPr>
      <w:rPr>
        <w:rFonts w:hint="default"/>
        <w:lang w:val="pl-PL" w:eastAsia="en-US" w:bidi="ar-SA"/>
      </w:rPr>
    </w:lvl>
    <w:lvl w:ilvl="7" w:tplc="55AE8C52">
      <w:numFmt w:val="bullet"/>
      <w:lvlText w:val="•"/>
      <w:lvlJc w:val="left"/>
      <w:pPr>
        <w:ind w:left="6576" w:hanging="268"/>
      </w:pPr>
      <w:rPr>
        <w:rFonts w:hint="default"/>
        <w:lang w:val="pl-PL" w:eastAsia="en-US" w:bidi="ar-SA"/>
      </w:rPr>
    </w:lvl>
    <w:lvl w:ilvl="8" w:tplc="9CD05D88">
      <w:numFmt w:val="bullet"/>
      <w:lvlText w:val="•"/>
      <w:lvlJc w:val="left"/>
      <w:pPr>
        <w:ind w:left="7464" w:hanging="268"/>
      </w:pPr>
      <w:rPr>
        <w:rFonts w:hint="default"/>
        <w:lang w:val="pl-PL" w:eastAsia="en-US" w:bidi="ar-SA"/>
      </w:rPr>
    </w:lvl>
  </w:abstractNum>
  <w:abstractNum w:abstractNumId="4">
    <w:nsid w:val="69274BC4"/>
    <w:multiLevelType w:val="hybridMultilevel"/>
    <w:tmpl w:val="C9206AD8"/>
    <w:lvl w:ilvl="0" w:tplc="7680B1D2">
      <w:start w:val="1"/>
      <w:numFmt w:val="decimal"/>
      <w:lvlText w:val="%1."/>
      <w:lvlJc w:val="left"/>
      <w:pPr>
        <w:ind w:left="368" w:hanging="2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40E0BD4">
      <w:start w:val="1"/>
      <w:numFmt w:val="decimal"/>
      <w:lvlText w:val="%2."/>
      <w:lvlJc w:val="left"/>
      <w:pPr>
        <w:ind w:left="1255" w:hanging="4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81E745E">
      <w:numFmt w:val="bullet"/>
      <w:lvlText w:val="•"/>
      <w:lvlJc w:val="left"/>
      <w:pPr>
        <w:ind w:left="2146" w:hanging="434"/>
      </w:pPr>
      <w:rPr>
        <w:rFonts w:hint="default"/>
        <w:lang w:val="pl-PL" w:eastAsia="en-US" w:bidi="ar-SA"/>
      </w:rPr>
    </w:lvl>
    <w:lvl w:ilvl="3" w:tplc="B9A6CE6C">
      <w:numFmt w:val="bullet"/>
      <w:lvlText w:val="•"/>
      <w:lvlJc w:val="left"/>
      <w:pPr>
        <w:ind w:left="3033" w:hanging="434"/>
      </w:pPr>
      <w:rPr>
        <w:rFonts w:hint="default"/>
        <w:lang w:val="pl-PL" w:eastAsia="en-US" w:bidi="ar-SA"/>
      </w:rPr>
    </w:lvl>
    <w:lvl w:ilvl="4" w:tplc="836AE362">
      <w:numFmt w:val="bullet"/>
      <w:lvlText w:val="•"/>
      <w:lvlJc w:val="left"/>
      <w:pPr>
        <w:ind w:left="3920" w:hanging="434"/>
      </w:pPr>
      <w:rPr>
        <w:rFonts w:hint="default"/>
        <w:lang w:val="pl-PL" w:eastAsia="en-US" w:bidi="ar-SA"/>
      </w:rPr>
    </w:lvl>
    <w:lvl w:ilvl="5" w:tplc="B61A775C">
      <w:numFmt w:val="bullet"/>
      <w:lvlText w:val="•"/>
      <w:lvlJc w:val="left"/>
      <w:pPr>
        <w:ind w:left="4806" w:hanging="434"/>
      </w:pPr>
      <w:rPr>
        <w:rFonts w:hint="default"/>
        <w:lang w:val="pl-PL" w:eastAsia="en-US" w:bidi="ar-SA"/>
      </w:rPr>
    </w:lvl>
    <w:lvl w:ilvl="6" w:tplc="935E2956">
      <w:numFmt w:val="bullet"/>
      <w:lvlText w:val="•"/>
      <w:lvlJc w:val="left"/>
      <w:pPr>
        <w:ind w:left="5693" w:hanging="434"/>
      </w:pPr>
      <w:rPr>
        <w:rFonts w:hint="default"/>
        <w:lang w:val="pl-PL" w:eastAsia="en-US" w:bidi="ar-SA"/>
      </w:rPr>
    </w:lvl>
    <w:lvl w:ilvl="7" w:tplc="2982E0F0">
      <w:numFmt w:val="bullet"/>
      <w:lvlText w:val="•"/>
      <w:lvlJc w:val="left"/>
      <w:pPr>
        <w:ind w:left="6580" w:hanging="434"/>
      </w:pPr>
      <w:rPr>
        <w:rFonts w:hint="default"/>
        <w:lang w:val="pl-PL" w:eastAsia="en-US" w:bidi="ar-SA"/>
      </w:rPr>
    </w:lvl>
    <w:lvl w:ilvl="8" w:tplc="E83620BE">
      <w:numFmt w:val="bullet"/>
      <w:lvlText w:val="•"/>
      <w:lvlJc w:val="left"/>
      <w:pPr>
        <w:ind w:left="7466" w:hanging="43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03F1E"/>
    <w:rsid w:val="000047DF"/>
    <w:rsid w:val="000619F0"/>
    <w:rsid w:val="0011004D"/>
    <w:rsid w:val="0018091A"/>
    <w:rsid w:val="00192DC7"/>
    <w:rsid w:val="001A047A"/>
    <w:rsid w:val="00352EBA"/>
    <w:rsid w:val="00376668"/>
    <w:rsid w:val="003C7DAE"/>
    <w:rsid w:val="004A0266"/>
    <w:rsid w:val="004A280B"/>
    <w:rsid w:val="005850CD"/>
    <w:rsid w:val="005F42C7"/>
    <w:rsid w:val="006366C9"/>
    <w:rsid w:val="00722070"/>
    <w:rsid w:val="008372E6"/>
    <w:rsid w:val="00867EBC"/>
    <w:rsid w:val="008F5FBA"/>
    <w:rsid w:val="00924CDD"/>
    <w:rsid w:val="00931F5B"/>
    <w:rsid w:val="00941281"/>
    <w:rsid w:val="00A4430B"/>
    <w:rsid w:val="00AF282A"/>
    <w:rsid w:val="00B03F1E"/>
    <w:rsid w:val="00B05D61"/>
    <w:rsid w:val="00B259AC"/>
    <w:rsid w:val="00BB716D"/>
    <w:rsid w:val="00DA0ECC"/>
    <w:rsid w:val="00E64037"/>
    <w:rsid w:val="00F379E6"/>
    <w:rsid w:val="00F53B86"/>
    <w:rsid w:val="00FD52ED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0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04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0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04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bliotekabialole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22</cp:revision>
  <dcterms:created xsi:type="dcterms:W3CDTF">2026-04-07T08:13:00Z</dcterms:created>
  <dcterms:modified xsi:type="dcterms:W3CDTF">2026-04-07T13:50:00Z</dcterms:modified>
</cp:coreProperties>
</file>